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6C5730" w:rsidRPr="006C5730" w:rsidRDefault="00C139DE" w:rsidP="006C5730">
            <w:pPr>
              <w:suppressAutoHyphens w:val="0"/>
              <w:rPr>
                <w:bCs/>
                <w:color w:val="000000"/>
                <w:sz w:val="16"/>
                <w:szCs w:val="16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 xml:space="preserve">(kérjük a megfelelőt </w:t>
            </w:r>
            <w:r w:rsidR="006C5730">
              <w:rPr>
                <w:bCs/>
                <w:color w:val="000000"/>
                <w:sz w:val="16"/>
                <w:szCs w:val="16"/>
                <w:lang w:eastAsia="hu-HU"/>
              </w:rPr>
              <w:t>bekarikázni</w:t>
            </w: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5730" w:rsidRPr="006C5730" w:rsidRDefault="006C5730" w:rsidP="006C5730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Cs/>
                <w:color w:val="000000"/>
                <w:sz w:val="20"/>
                <w:szCs w:val="20"/>
                <w:lang w:eastAsia="hu-HU"/>
              </w:rPr>
              <w:t>A pályázati kiírás II. fejezet 2. pontjában felsorolt táblázat</w:t>
            </w:r>
          </w:p>
          <w:p w:rsidR="00C139DE" w:rsidRPr="00490C60" w:rsidRDefault="006C5730" w:rsidP="00B1693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a)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/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b)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/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>c)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d)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>/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e)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f)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/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g) </w:t>
            </w:r>
            <w:r w:rsidR="00490C60"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490C60">
              <w:rPr>
                <w:b/>
                <w:bCs/>
                <w:color w:val="000000"/>
                <w:sz w:val="20"/>
                <w:szCs w:val="20"/>
                <w:lang w:eastAsia="hu-HU"/>
              </w:rPr>
              <w:t>pontja</w:t>
            </w:r>
          </w:p>
        </w:tc>
      </w:tr>
      <w:tr w:rsidR="0079200B" w:rsidRPr="0079200B" w:rsidTr="00621B8F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C60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</w:t>
            </w:r>
          </w:p>
          <w:p w:rsidR="00A83570" w:rsidRPr="0079200B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(mely megegyezik a közgyűlési határozatban megnevezett felújítási munkával)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6C5730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6C5730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6C5730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6C5730">
              <w:rPr>
                <w:sz w:val="20"/>
                <w:szCs w:val="20"/>
              </w:rPr>
              <w:t>Infotv</w:t>
            </w:r>
            <w:proofErr w:type="spellEnd"/>
            <w:r w:rsidRPr="006C5730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6C5730">
              <w:rPr>
                <w:sz w:val="20"/>
                <w:szCs w:val="20"/>
              </w:rPr>
              <w:t>.</w:t>
            </w:r>
            <w:proofErr w:type="gramEnd"/>
            <w:r w:rsidR="00EF55F3" w:rsidRPr="006C573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6C5730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C5730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6C5730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6C5730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 xml:space="preserve">Tudomásul veszem, hogy </w:t>
            </w:r>
            <w:r w:rsidRPr="006C5730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6C5730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6C5730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6C5730">
              <w:rPr>
                <w:bCs/>
                <w:sz w:val="20"/>
                <w:szCs w:val="20"/>
              </w:rPr>
              <w:t>) nyilvánosságra kerül</w:t>
            </w:r>
            <w:r w:rsidR="00EF55F3" w:rsidRPr="006C5730">
              <w:rPr>
                <w:bCs/>
                <w:sz w:val="20"/>
                <w:szCs w:val="20"/>
              </w:rPr>
              <w:t>.</w:t>
            </w:r>
            <w:r w:rsidR="00FA4160" w:rsidRPr="006C5730">
              <w:rPr>
                <w:bCs/>
                <w:sz w:val="20"/>
                <w:szCs w:val="20"/>
              </w:rPr>
              <w:t xml:space="preserve"> </w:t>
            </w:r>
          </w:p>
          <w:p w:rsidR="002C5F1A" w:rsidRPr="006C5730" w:rsidRDefault="002C5F1A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A közös képviseletet ellátó magánszemély/egyéni vállalkozó vagy gazdasági társaság aláírásával nyilatkozik arról, hogy a cégkapun/ügyfélkapun történő kötelező ügyintézésről tudomása van, hozzáférése van a cégkapuhoz/ügyfélkapuhoz és a cégkapun/ügyfélkapun keresztül történő kötelező ügyintézést/kapcsolattartást tudomásul veszi:</w:t>
            </w:r>
          </w:p>
          <w:p w:rsidR="00900B63" w:rsidRPr="006C5730" w:rsidRDefault="00900B63" w:rsidP="002C5F1A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>A</w:t>
            </w:r>
            <w:r w:rsidR="002C5F1A" w:rsidRPr="006C5730">
              <w:rPr>
                <w:bCs/>
                <w:sz w:val="20"/>
                <w:szCs w:val="20"/>
              </w:rPr>
              <w:t xml:space="preserve"> Társasház</w:t>
            </w:r>
            <w:r w:rsidRPr="006C5730">
              <w:rPr>
                <w:bCs/>
                <w:sz w:val="20"/>
                <w:szCs w:val="20"/>
              </w:rPr>
              <w:t xml:space="preserve"> </w:t>
            </w:r>
            <w:r w:rsidR="003E671C" w:rsidRPr="006C5730">
              <w:rPr>
                <w:bCs/>
                <w:sz w:val="20"/>
                <w:szCs w:val="20"/>
              </w:rPr>
              <w:t xml:space="preserve">tudomásul </w:t>
            </w:r>
            <w:r w:rsidRPr="006C5730">
              <w:rPr>
                <w:bCs/>
                <w:sz w:val="20"/>
                <w:szCs w:val="20"/>
              </w:rPr>
              <w:t>vesz</w:t>
            </w:r>
            <w:r w:rsidR="002C5F1A" w:rsidRPr="006C5730">
              <w:rPr>
                <w:bCs/>
                <w:sz w:val="20"/>
                <w:szCs w:val="20"/>
              </w:rPr>
              <w:t>i</w:t>
            </w:r>
            <w:r w:rsidRPr="006C5730">
              <w:rPr>
                <w:bCs/>
                <w:sz w:val="20"/>
                <w:szCs w:val="20"/>
              </w:rPr>
              <w:t xml:space="preserve"> a Pályázati Kiírás II. fejezet 6</w:t>
            </w:r>
            <w:r w:rsidR="003E671C" w:rsidRPr="006C5730">
              <w:rPr>
                <w:bCs/>
                <w:sz w:val="20"/>
                <w:szCs w:val="20"/>
              </w:rPr>
              <w:t>.</w:t>
            </w:r>
            <w:r w:rsidRPr="006C5730">
              <w:rPr>
                <w:bCs/>
                <w:sz w:val="20"/>
                <w:szCs w:val="20"/>
              </w:rPr>
              <w:t>) pontjában foglalt figyelmeztetéseket és az esetleges jogkövetkezmé</w:t>
            </w:r>
            <w:r w:rsidR="003E671C" w:rsidRPr="006C5730">
              <w:rPr>
                <w:bCs/>
                <w:sz w:val="20"/>
                <w:szCs w:val="20"/>
              </w:rPr>
              <w:t>nyekkel tisztában va</w:t>
            </w:r>
            <w:r w:rsidR="002C5F1A" w:rsidRPr="006C5730">
              <w:rPr>
                <w:bCs/>
                <w:sz w:val="20"/>
                <w:szCs w:val="20"/>
              </w:rPr>
              <w:t>n</w:t>
            </w:r>
            <w:r w:rsidR="003E671C" w:rsidRPr="006C573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Pr="006C5730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6C5730" w:rsidRDefault="0079200B" w:rsidP="003E671C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r w:rsidR="0016782A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7411DF">
              <w:rPr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.  …… </w:t>
            </w:r>
            <w:proofErr w:type="gramStart"/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. nap</w:t>
            </w:r>
          </w:p>
        </w:tc>
      </w:tr>
      <w:tr w:rsidR="0079200B" w:rsidRPr="0079200B" w:rsidTr="002C5F1A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2C5F1A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Pr="0079200B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490C60" w:rsidRDefault="00994BB1" w:rsidP="00490C60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  <w:p w:rsidR="00490C60" w:rsidRPr="00994BB1" w:rsidRDefault="00490C60" w:rsidP="00490C60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3E671C"/>
    <w:sectPr w:rsidR="00254E23" w:rsidSect="00BE17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9F" w:rsidRDefault="002E6D9F" w:rsidP="0079200B">
      <w:r>
        <w:separator/>
      </w:r>
    </w:p>
  </w:endnote>
  <w:endnote w:type="continuationSeparator" w:id="0">
    <w:p w:rsidR="002E6D9F" w:rsidRDefault="002E6D9F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C" w:rsidRDefault="00F145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C" w:rsidRDefault="00F145E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C" w:rsidRDefault="00F145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9F" w:rsidRDefault="002E6D9F" w:rsidP="0079200B">
      <w:r>
        <w:separator/>
      </w:r>
    </w:p>
  </w:footnote>
  <w:footnote w:type="continuationSeparator" w:id="0">
    <w:p w:rsidR="002E6D9F" w:rsidRDefault="002E6D9F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C" w:rsidRDefault="00F145E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63" w:rsidRPr="006C5730" w:rsidRDefault="00900B63" w:rsidP="00900B63">
    <w:pPr>
      <w:pStyle w:val="lfej"/>
      <w:jc w:val="center"/>
      <w:rPr>
        <w:bCs/>
        <w:sz w:val="20"/>
      </w:rPr>
    </w:pPr>
    <w:r w:rsidRPr="006C5730">
      <w:rPr>
        <w:bCs/>
        <w:sz w:val="20"/>
      </w:rPr>
      <w:t>Budapest Főváros VII. kerület Erzsébetváros Önkormányzata Képviselő-testületének Pénzügyi és Kerületfejlesztési Bizottságának (</w:t>
    </w:r>
    <w:r w:rsidR="00F145EC">
      <w:rPr>
        <w:bCs/>
        <w:sz w:val="20"/>
      </w:rPr>
      <w:t xml:space="preserve">a </w:t>
    </w:r>
    <w:bookmarkStart w:id="0" w:name="_GoBack"/>
    <w:bookmarkEnd w:id="0"/>
    <w:r w:rsidRPr="006C5730">
      <w:rPr>
        <w:bCs/>
        <w:sz w:val="20"/>
      </w:rPr>
      <w:t xml:space="preserve">továbbiakban: </w:t>
    </w:r>
    <w:proofErr w:type="gramStart"/>
    <w:r w:rsidRPr="006C5730">
      <w:rPr>
        <w:bCs/>
        <w:sz w:val="20"/>
      </w:rPr>
      <w:t>Bizo</w:t>
    </w:r>
    <w:r w:rsidRPr="002428C9">
      <w:rPr>
        <w:bCs/>
        <w:sz w:val="20"/>
      </w:rPr>
      <w:t>ttság …</w:t>
    </w:r>
    <w:proofErr w:type="gramEnd"/>
    <w:r w:rsidRPr="002428C9">
      <w:rPr>
        <w:bCs/>
        <w:sz w:val="20"/>
      </w:rPr>
      <w:t>/202</w:t>
    </w:r>
    <w:r w:rsidR="007411DF" w:rsidRPr="002428C9">
      <w:rPr>
        <w:bCs/>
        <w:sz w:val="20"/>
      </w:rPr>
      <w:t>4</w:t>
    </w:r>
    <w:r w:rsidRPr="002428C9">
      <w:rPr>
        <w:bCs/>
        <w:sz w:val="20"/>
      </w:rPr>
      <w:t>. (</w:t>
    </w:r>
    <w:r w:rsidR="002428C9" w:rsidRPr="002428C9">
      <w:rPr>
        <w:bCs/>
        <w:sz w:val="20"/>
      </w:rPr>
      <w:t>III.0</w:t>
    </w:r>
    <w:r w:rsidR="006C5730" w:rsidRPr="002428C9">
      <w:rPr>
        <w:bCs/>
        <w:sz w:val="20"/>
      </w:rPr>
      <w:t>5</w:t>
    </w:r>
    <w:r w:rsidRPr="002428C9">
      <w:rPr>
        <w:bCs/>
        <w:sz w:val="20"/>
      </w:rPr>
      <w:t>.) számú</w:t>
    </w:r>
    <w:r w:rsidRPr="006C5730">
      <w:rPr>
        <w:bCs/>
        <w:sz w:val="20"/>
      </w:rPr>
      <w:t xml:space="preserve"> határozat</w:t>
    </w:r>
    <w:r w:rsidR="006C5730" w:rsidRPr="006C5730">
      <w:rPr>
        <w:bCs/>
        <w:sz w:val="20"/>
      </w:rPr>
      <w:t>á</w:t>
    </w:r>
    <w:r w:rsidRPr="006C5730">
      <w:rPr>
        <w:bCs/>
        <w:sz w:val="20"/>
      </w:rPr>
      <w:t>val elfogadott</w:t>
    </w:r>
  </w:p>
  <w:p w:rsidR="00900B63" w:rsidRDefault="007411DF" w:rsidP="00900B63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2024</w:t>
    </w:r>
    <w:r w:rsidR="00900B63" w:rsidRPr="006C5730">
      <w:rPr>
        <w:bCs/>
        <w:sz w:val="20"/>
        <w:szCs w:val="20"/>
      </w:rPr>
      <w:t>. évi Társasház Energiahatékonysági és Klímavédelmi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C" w:rsidRDefault="00F145E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87A75"/>
    <w:rsid w:val="000E3705"/>
    <w:rsid w:val="001158D6"/>
    <w:rsid w:val="0013601F"/>
    <w:rsid w:val="00136302"/>
    <w:rsid w:val="0016782A"/>
    <w:rsid w:val="00173A87"/>
    <w:rsid w:val="001D3464"/>
    <w:rsid w:val="00225460"/>
    <w:rsid w:val="00237A2F"/>
    <w:rsid w:val="002428C9"/>
    <w:rsid w:val="00247A3D"/>
    <w:rsid w:val="00254E23"/>
    <w:rsid w:val="00257000"/>
    <w:rsid w:val="00260CA6"/>
    <w:rsid w:val="002C5F1A"/>
    <w:rsid w:val="002E10B1"/>
    <w:rsid w:val="002E6D9F"/>
    <w:rsid w:val="00326650"/>
    <w:rsid w:val="003E671C"/>
    <w:rsid w:val="003F0807"/>
    <w:rsid w:val="00490C60"/>
    <w:rsid w:val="004B44AC"/>
    <w:rsid w:val="004E40C1"/>
    <w:rsid w:val="00500F5F"/>
    <w:rsid w:val="0051182F"/>
    <w:rsid w:val="00531678"/>
    <w:rsid w:val="005A02BB"/>
    <w:rsid w:val="005D3F53"/>
    <w:rsid w:val="005F0D6E"/>
    <w:rsid w:val="00621B8F"/>
    <w:rsid w:val="0062746E"/>
    <w:rsid w:val="00661467"/>
    <w:rsid w:val="006741B0"/>
    <w:rsid w:val="006B27A8"/>
    <w:rsid w:val="006C5730"/>
    <w:rsid w:val="00706B63"/>
    <w:rsid w:val="0071226D"/>
    <w:rsid w:val="00740D45"/>
    <w:rsid w:val="007411DF"/>
    <w:rsid w:val="00775575"/>
    <w:rsid w:val="0079200B"/>
    <w:rsid w:val="007A666E"/>
    <w:rsid w:val="00813599"/>
    <w:rsid w:val="00836D38"/>
    <w:rsid w:val="00861388"/>
    <w:rsid w:val="008B778A"/>
    <w:rsid w:val="008C2A06"/>
    <w:rsid w:val="008E5335"/>
    <w:rsid w:val="00900B63"/>
    <w:rsid w:val="009503C9"/>
    <w:rsid w:val="009864C3"/>
    <w:rsid w:val="00994BB1"/>
    <w:rsid w:val="009B001C"/>
    <w:rsid w:val="00A77994"/>
    <w:rsid w:val="00A83570"/>
    <w:rsid w:val="00A9769F"/>
    <w:rsid w:val="00B16939"/>
    <w:rsid w:val="00B55BC6"/>
    <w:rsid w:val="00B82E24"/>
    <w:rsid w:val="00B923A9"/>
    <w:rsid w:val="00B95D0D"/>
    <w:rsid w:val="00BC2773"/>
    <w:rsid w:val="00BE170D"/>
    <w:rsid w:val="00BE5F02"/>
    <w:rsid w:val="00BF59C9"/>
    <w:rsid w:val="00C00335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F36E7"/>
    <w:rsid w:val="00E27732"/>
    <w:rsid w:val="00E67AA8"/>
    <w:rsid w:val="00E76E7A"/>
    <w:rsid w:val="00EB48DE"/>
    <w:rsid w:val="00EE2ECE"/>
    <w:rsid w:val="00EF2C9A"/>
    <w:rsid w:val="00EF55F3"/>
    <w:rsid w:val="00F10BDE"/>
    <w:rsid w:val="00F145EC"/>
    <w:rsid w:val="00F3038A"/>
    <w:rsid w:val="00F57321"/>
    <w:rsid w:val="00F7137E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8486B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5B81-6F24-447E-9608-5860B768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Mezeiné dr. Ludvai Erzsébet</cp:lastModifiedBy>
  <cp:revision>12</cp:revision>
  <cp:lastPrinted>2014-04-17T11:47:00Z</cp:lastPrinted>
  <dcterms:created xsi:type="dcterms:W3CDTF">2022-11-28T09:13:00Z</dcterms:created>
  <dcterms:modified xsi:type="dcterms:W3CDTF">2024-02-29T09:55:00Z</dcterms:modified>
</cp:coreProperties>
</file>